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6D2" w:rsidRDefault="00C466D2" w:rsidP="00C466D2">
      <w:pPr>
        <w:spacing w:line="560" w:lineRule="exact"/>
        <w:jc w:val="left"/>
        <w:rPr>
          <w:rFonts w:ascii="仿宋" w:eastAsia="仿宋" w:hAnsi="仿宋" w:cs="仿宋"/>
          <w:sz w:val="31"/>
          <w:szCs w:val="31"/>
          <w:lang w:bidi="ar"/>
        </w:rPr>
      </w:pPr>
      <w:r>
        <w:rPr>
          <w:rFonts w:ascii="仿宋" w:eastAsia="仿宋" w:hAnsi="仿宋" w:cs="仿宋" w:hint="eastAsia"/>
          <w:sz w:val="31"/>
          <w:szCs w:val="31"/>
          <w:lang w:bidi="ar"/>
        </w:rPr>
        <w:t>附件1：</w:t>
      </w:r>
    </w:p>
    <w:p w:rsidR="00C466D2" w:rsidRDefault="00C466D2" w:rsidP="00C466D2">
      <w:pPr>
        <w:spacing w:line="560" w:lineRule="exact"/>
        <w:jc w:val="center"/>
        <w:rPr>
          <w:rFonts w:ascii="仿宋" w:eastAsia="仿宋" w:hAnsi="仿宋" w:cs="仿宋"/>
          <w:b/>
          <w:bCs/>
          <w:sz w:val="31"/>
          <w:szCs w:val="31"/>
          <w:lang w:bidi="ar"/>
        </w:rPr>
      </w:pPr>
      <w:r>
        <w:rPr>
          <w:rFonts w:ascii="仿宋" w:eastAsia="仿宋" w:hAnsi="仿宋" w:cs="仿宋" w:hint="eastAsia"/>
          <w:b/>
          <w:bCs/>
          <w:sz w:val="31"/>
          <w:szCs w:val="31"/>
          <w:lang w:bidi="ar"/>
        </w:rPr>
        <w:t>北京中医药大学2018年青年教师社会实践项目名单</w:t>
      </w:r>
    </w:p>
    <w:tbl>
      <w:tblPr>
        <w:tblpPr w:leftFromText="180" w:rightFromText="180" w:vertAnchor="text" w:horzAnchor="page" w:tblpX="1069" w:tblpY="162"/>
        <w:tblOverlap w:val="never"/>
        <w:tblW w:w="98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1452"/>
        <w:gridCol w:w="4530"/>
        <w:gridCol w:w="814"/>
        <w:gridCol w:w="1088"/>
        <w:gridCol w:w="1342"/>
      </w:tblGrid>
      <w:tr w:rsidR="00C466D2" w:rsidTr="000C4150">
        <w:trPr>
          <w:trHeight w:val="505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  <w:lang w:bidi="ar"/>
              </w:rPr>
              <w:t>申请单位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负责人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项目级别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经费（万元）</w:t>
            </w:r>
          </w:p>
        </w:tc>
      </w:tr>
      <w:tr w:rsidR="00C466D2" w:rsidTr="000C4150">
        <w:trPr>
          <w:trHeight w:val="505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C466D2" w:rsidTr="000C4150">
        <w:trPr>
          <w:trHeight w:val="91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教师工作部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承大医精神，精准服务百姓；踏丝路起点，促医药发展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侯中伟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学校重点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C466D2" w:rsidTr="000C4150">
        <w:trPr>
          <w:trHeight w:val="91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研究生院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“把握时代新脉搏，有志青年勇向前”深圳社会实践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张立平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学校重点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C466D2" w:rsidTr="000C4150">
        <w:trPr>
          <w:trHeight w:val="6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一带一路健康行 送医送药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到边疆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孙传新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C466D2" w:rsidTr="000C4150">
        <w:trPr>
          <w:trHeight w:val="91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坚持中医药自信，实践历练精准服务基层——北京龙泉慈心农场中药种植调研和培训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王景霞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C466D2" w:rsidTr="000C4150">
        <w:trPr>
          <w:trHeight w:val="91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中医学院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关于针对顺义区南彩镇群众的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送温暖、送健康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个体化诊疗活动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俞若熙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C466D2" w:rsidTr="000C4150">
        <w:trPr>
          <w:trHeight w:val="91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中药学院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“一带一路”北京中医药大学与陕西中医药大学青年教师交流研讨会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刘欣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C466D2" w:rsidTr="000C4150">
        <w:trPr>
          <w:trHeight w:val="6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中医诊疗资源下沉，精准帮扶到沂水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艾路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C466D2" w:rsidTr="000C4150">
        <w:trPr>
          <w:trHeight w:val="6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针灸推拿学院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赴于都开展“健康扶贫”中医药义诊服务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魏玉龙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C466D2" w:rsidTr="000C4150">
        <w:trPr>
          <w:trHeight w:val="6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管理学院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零售药店销售百强执业药师配备情况的调查研究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王玉伟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C466D2" w:rsidTr="000C4150">
        <w:trPr>
          <w:trHeight w:val="91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管理学院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新工科背景下医学信息专业人才产教融合培养模式的调查和实践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黄友良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C466D2" w:rsidTr="000C4150">
        <w:trPr>
          <w:trHeight w:val="91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护理学院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产科护理中医适宜技术开展情况及相关因素的调查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邓寒羽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C466D2" w:rsidTr="000C4150">
        <w:trPr>
          <w:trHeight w:val="5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生命科学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楚地掘瑰宝 医海闪明珠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裴纹萱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C466D2" w:rsidTr="000C4150">
        <w:trPr>
          <w:trHeight w:val="6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人文学院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北京市健身气功产业发展现状及完善对策研究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邓勇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C466D2" w:rsidTr="000C4150">
        <w:trPr>
          <w:trHeight w:val="6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人文学院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赴茶陵开展医疗政策在农村传播情况的调研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李蔓荻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C466D2" w:rsidTr="000C4150">
        <w:trPr>
          <w:trHeight w:val="91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马克思主义学院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新时代大学生主流意识形态认同情况调研——基于北京良乡大学城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所高校的实证分析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李丽娜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C466D2" w:rsidTr="000C4150">
        <w:trPr>
          <w:trHeight w:val="91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国学院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中医药在养老社区服务模式的调研与可行性研究——以房山区万科养老社区为例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于红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C466D2" w:rsidTr="000C4150">
        <w:trPr>
          <w:trHeight w:val="91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北京中医药研究院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江苏盐城大型中药发酵工程技术中心考察交流活动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张加余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C466D2" w:rsidTr="000C4150">
        <w:trPr>
          <w:trHeight w:val="6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中医药博物馆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敕勒川 太喇嘛——中医药“走近”蒙医药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卢颖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C466D2" w:rsidTr="000C4150">
        <w:trPr>
          <w:trHeight w:val="6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期刊中心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“品味经典，传承希望”实践团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吴凤芝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C466D2" w:rsidTr="000C4150">
        <w:trPr>
          <w:trHeight w:val="72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三附院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“春泥护花”名老中医学术思想及感人事迹访谈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赵永烈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C466D2" w:rsidTr="000C4150">
        <w:trPr>
          <w:trHeight w:val="6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三附院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调脾护心方案在基层社区的应用服务与再评价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马洪皓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C466D2" w:rsidTr="000C4150">
        <w:trPr>
          <w:trHeight w:val="6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中医学院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湖南凤凰中医食养食疗文化研究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张清怡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学院一般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C466D2" w:rsidTr="000C4150">
        <w:trPr>
          <w:trHeight w:val="6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中药学院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中医药文化进社区养老公益系列服务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王秀丽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学院一般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C466D2" w:rsidTr="000C4150">
        <w:trPr>
          <w:trHeight w:val="91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中药学院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经典科普著作—法布尔《趣味化学》的还原与呈现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张园园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学院一般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C466D2" w:rsidTr="000C4150">
        <w:trPr>
          <w:trHeight w:val="6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针灸推拿学院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情系空巢“黄发垂髫”，传递中医“针艾真情”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朱翔宇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学院一般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C466D2" w:rsidTr="000C4150">
        <w:trPr>
          <w:trHeight w:val="91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青年教师赴西城区玖九缘文化养老中心的社会实践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林可可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学院一般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C466D2" w:rsidTr="000C4150">
        <w:trPr>
          <w:trHeight w:val="91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Style w:val="font01"/>
                <w:lang w:bidi="ar"/>
              </w:rPr>
              <w:t>护理</w:t>
            </w:r>
            <w:r>
              <w:rPr>
                <w:rStyle w:val="font11"/>
                <w:lang w:bidi="ar"/>
              </w:rPr>
              <w:t>学院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中医护理助力幼儿健康成长——青年教师赴海淀区民族幼儿园社会实践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马雪玲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学院一般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C466D2" w:rsidTr="000C4150">
        <w:trPr>
          <w:trHeight w:val="91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人文学院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《中华人民共和国中医药法》英文版翻译实践研究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学院一般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C466D2" w:rsidTr="000C4150">
        <w:trPr>
          <w:trHeight w:val="6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三附院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“厚养济生守护军魂”社会实践项目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王虹虹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学院一般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C466D2" w:rsidTr="000C4150">
        <w:trPr>
          <w:trHeight w:val="68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三附院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京津冀农村试点中医外治法可行性研究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宋雪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学院一般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6D2" w:rsidRDefault="00C466D2" w:rsidP="000C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</w:tbl>
    <w:p w:rsidR="008312DD" w:rsidRDefault="00C466D2"/>
    <w:sectPr w:rsidR="008312DD" w:rsidSect="005E0E4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ont-weight : 400">
    <w:altName w:val="Segoe Print"/>
    <w:panose1 w:val="020B0604020202020204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D2"/>
    <w:rsid w:val="005E0E43"/>
    <w:rsid w:val="009D5033"/>
    <w:rsid w:val="00C4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8B07A6C-A01A-A142-8111-82E3E56C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6D2"/>
    <w:pPr>
      <w:widowControl w:val="0"/>
      <w:jc w:val="both"/>
    </w:pPr>
    <w:rPr>
      <w:rFonts w:ascii="Calibri" w:eastAsia="宋体" w:hAnsi="Calibri" w:cs="黑体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C466D2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C466D2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2018-11-09T08:04:00Z</dcterms:created>
  <dcterms:modified xsi:type="dcterms:W3CDTF">2018-11-09T08:04:00Z</dcterms:modified>
</cp:coreProperties>
</file>